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AC05" w14:textId="77777777" w:rsidR="00DE6A8D" w:rsidRDefault="00DE6A8D" w:rsidP="007443B6"/>
    <w:p w14:paraId="31532B55" w14:textId="77777777" w:rsidR="00DE6A8D" w:rsidRPr="00DE6A8D" w:rsidRDefault="00DE6A8D" w:rsidP="00DE6A8D">
      <w:pPr>
        <w:rPr>
          <w:lang w:val="en-GB"/>
        </w:rPr>
      </w:pPr>
      <w:r w:rsidRPr="00DE6A8D">
        <w:rPr>
          <w:lang w:val="en-GB"/>
        </w:rPr>
        <w:t>European Labour Market Barometer: European labour markets remain subdued</w:t>
      </w:r>
    </w:p>
    <w:p w14:paraId="5EB23917" w14:textId="77777777" w:rsidR="00DE6A8D" w:rsidRPr="00DE6A8D" w:rsidRDefault="00DE6A8D" w:rsidP="00DE6A8D">
      <w:pPr>
        <w:rPr>
          <w:lang w:val="en-GB"/>
        </w:rPr>
      </w:pPr>
    </w:p>
    <w:p w14:paraId="16C31DBD" w14:textId="1128D018" w:rsidR="0090786D" w:rsidRPr="00DE6A8D" w:rsidRDefault="00DE6A8D" w:rsidP="000D41A4">
      <w:pPr>
        <w:rPr>
          <w:lang w:val="en-GB"/>
        </w:rPr>
      </w:pPr>
      <w:r w:rsidRPr="00DE6A8D">
        <w:rPr>
          <w:lang w:val="en-GB"/>
        </w:rPr>
        <w:t xml:space="preserve">The European Labour Market Barometer </w:t>
      </w:r>
      <w:r>
        <w:rPr>
          <w:lang w:val="en-GB"/>
        </w:rPr>
        <w:t>dropped</w:t>
      </w:r>
      <w:r w:rsidRPr="00DE6A8D">
        <w:rPr>
          <w:lang w:val="en-GB"/>
        </w:rPr>
        <w:t xml:space="preserve"> slightly in January. The leading indicator of the European Network of Public Employment Services and the IAB fell by 0.1 points to 99.9 points compared with the previous month. The employment component regained some ground with an increase of 0.2 points, reaching 100.3 points in January. The component for forecasting unemployment, on the other hand, fell by 0.3 points to 99.5 points, </w:t>
      </w:r>
      <w:r w:rsidR="00C82185">
        <w:rPr>
          <w:lang w:val="en-GB"/>
        </w:rPr>
        <w:t xml:space="preserve">more </w:t>
      </w:r>
      <w:r>
        <w:rPr>
          <w:lang w:val="en-GB"/>
        </w:rPr>
        <w:t>clearly</w:t>
      </w:r>
      <w:r w:rsidRPr="00DE6A8D">
        <w:rPr>
          <w:lang w:val="en-GB"/>
        </w:rPr>
        <w:t xml:space="preserve"> below</w:t>
      </w:r>
      <w:r>
        <w:rPr>
          <w:lang w:val="en-GB"/>
        </w:rPr>
        <w:t xml:space="preserve"> the neutral mark of</w:t>
      </w:r>
      <w:r w:rsidRPr="00DE6A8D">
        <w:rPr>
          <w:lang w:val="en-GB"/>
        </w:rPr>
        <w:t xml:space="preserve"> 100 points. ‘</w:t>
      </w:r>
      <w:r>
        <w:rPr>
          <w:lang w:val="en-GB"/>
        </w:rPr>
        <w:t xml:space="preserve">The </w:t>
      </w:r>
      <w:r w:rsidRPr="00DE6A8D">
        <w:rPr>
          <w:lang w:val="en-GB"/>
        </w:rPr>
        <w:t xml:space="preserve">European labour markets still lack a clear direction at the start of the year,’ reports </w:t>
      </w:r>
      <w:r>
        <w:rPr>
          <w:lang w:val="en-GB"/>
        </w:rPr>
        <w:t xml:space="preserve">Enzo </w:t>
      </w:r>
      <w:r w:rsidRPr="00DE6A8D">
        <w:rPr>
          <w:lang w:val="en-GB"/>
        </w:rPr>
        <w:t>Weber</w:t>
      </w:r>
      <w:r>
        <w:rPr>
          <w:lang w:val="en-GB"/>
        </w:rPr>
        <w:t>, IAB head of forecast</w:t>
      </w:r>
      <w:r w:rsidRPr="00DE6A8D">
        <w:rPr>
          <w:lang w:val="en-GB"/>
        </w:rPr>
        <w:t>.</w:t>
      </w:r>
    </w:p>
    <w:sectPr w:rsidR="0090786D" w:rsidRPr="00DE6A8D" w:rsidSect="005F6E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pt;height:7pt" o:bullet="t">
        <v:imagedata r:id="rId1" o:title="Aufzählungszeichen RotGrau"/>
      </v:shape>
    </w:pict>
  </w:numPicBullet>
  <w:abstractNum w:abstractNumId="0" w15:restartNumberingAfterBreak="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7"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num w:numId="1" w16cid:durableId="752049858">
    <w:abstractNumId w:val="4"/>
  </w:num>
  <w:num w:numId="2" w16cid:durableId="1814365672">
    <w:abstractNumId w:val="7"/>
  </w:num>
  <w:num w:numId="3" w16cid:durableId="160512152">
    <w:abstractNumId w:val="3"/>
  </w:num>
  <w:num w:numId="4" w16cid:durableId="2003242102">
    <w:abstractNumId w:val="6"/>
  </w:num>
  <w:num w:numId="5" w16cid:durableId="1856991403">
    <w:abstractNumId w:val="2"/>
  </w:num>
  <w:num w:numId="6" w16cid:durableId="489831533">
    <w:abstractNumId w:val="2"/>
  </w:num>
  <w:num w:numId="7" w16cid:durableId="1080442685">
    <w:abstractNumId w:val="1"/>
  </w:num>
  <w:num w:numId="8" w16cid:durableId="453717773">
    <w:abstractNumId w:val="1"/>
  </w:num>
  <w:num w:numId="9" w16cid:durableId="805777528">
    <w:abstractNumId w:val="0"/>
  </w:num>
  <w:num w:numId="10" w16cid:durableId="2141991567">
    <w:abstractNumId w:val="0"/>
  </w:num>
  <w:num w:numId="11" w16cid:durableId="2057198269">
    <w:abstractNumId w:val="7"/>
  </w:num>
  <w:num w:numId="12" w16cid:durableId="733239743">
    <w:abstractNumId w:val="6"/>
  </w:num>
  <w:num w:numId="13" w16cid:durableId="298996345">
    <w:abstractNumId w:val="2"/>
  </w:num>
  <w:num w:numId="14" w16cid:durableId="288782250">
    <w:abstractNumId w:val="1"/>
  </w:num>
  <w:num w:numId="15" w16cid:durableId="612056167">
    <w:abstractNumId w:val="0"/>
  </w:num>
  <w:num w:numId="16" w16cid:durableId="1306469647">
    <w:abstractNumId w:val="7"/>
  </w:num>
  <w:num w:numId="17" w16cid:durableId="21133174">
    <w:abstractNumId w:val="6"/>
  </w:num>
  <w:num w:numId="18" w16cid:durableId="772479420">
    <w:abstractNumId w:val="2"/>
  </w:num>
  <w:num w:numId="19" w16cid:durableId="568225373">
    <w:abstractNumId w:val="1"/>
  </w:num>
  <w:num w:numId="20" w16cid:durableId="399447128">
    <w:abstractNumId w:val="0"/>
  </w:num>
  <w:num w:numId="21" w16cid:durableId="1901166300">
    <w:abstractNumId w:val="7"/>
  </w:num>
  <w:num w:numId="22" w16cid:durableId="1554149051">
    <w:abstractNumId w:val="6"/>
  </w:num>
  <w:num w:numId="23" w16cid:durableId="1231228481">
    <w:abstractNumId w:val="2"/>
  </w:num>
  <w:num w:numId="24" w16cid:durableId="1712876642">
    <w:abstractNumId w:val="1"/>
  </w:num>
  <w:num w:numId="25" w16cid:durableId="799110855">
    <w:abstractNumId w:val="0"/>
  </w:num>
  <w:num w:numId="26" w16cid:durableId="72241185">
    <w:abstractNumId w:val="7"/>
  </w:num>
  <w:num w:numId="27" w16cid:durableId="1682313116">
    <w:abstractNumId w:val="6"/>
  </w:num>
  <w:num w:numId="28" w16cid:durableId="1138649426">
    <w:abstractNumId w:val="2"/>
  </w:num>
  <w:num w:numId="29" w16cid:durableId="1671638482">
    <w:abstractNumId w:val="1"/>
  </w:num>
  <w:num w:numId="30" w16cid:durableId="397942061">
    <w:abstractNumId w:val="0"/>
  </w:num>
  <w:num w:numId="31" w16cid:durableId="374888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91"/>
    <w:rsid w:val="000025E8"/>
    <w:rsid w:val="00015DFB"/>
    <w:rsid w:val="000512A2"/>
    <w:rsid w:val="000851B4"/>
    <w:rsid w:val="000855A7"/>
    <w:rsid w:val="00090AE4"/>
    <w:rsid w:val="000A3F24"/>
    <w:rsid w:val="000B438A"/>
    <w:rsid w:val="000D41A4"/>
    <w:rsid w:val="000E1ED7"/>
    <w:rsid w:val="000E2CE7"/>
    <w:rsid w:val="00121FB6"/>
    <w:rsid w:val="001663AD"/>
    <w:rsid w:val="00191C2B"/>
    <w:rsid w:val="001D43C6"/>
    <w:rsid w:val="002155B6"/>
    <w:rsid w:val="00254610"/>
    <w:rsid w:val="00260C01"/>
    <w:rsid w:val="002A7786"/>
    <w:rsid w:val="002C2874"/>
    <w:rsid w:val="002C3F59"/>
    <w:rsid w:val="002D28E4"/>
    <w:rsid w:val="002E489E"/>
    <w:rsid w:val="003101A2"/>
    <w:rsid w:val="0033411B"/>
    <w:rsid w:val="0033687C"/>
    <w:rsid w:val="00360EFE"/>
    <w:rsid w:val="003710A9"/>
    <w:rsid w:val="00374ADC"/>
    <w:rsid w:val="003B66BB"/>
    <w:rsid w:val="003C7C9B"/>
    <w:rsid w:val="003F0322"/>
    <w:rsid w:val="00404C18"/>
    <w:rsid w:val="0041163E"/>
    <w:rsid w:val="00425B6F"/>
    <w:rsid w:val="00447438"/>
    <w:rsid w:val="00457B20"/>
    <w:rsid w:val="00472DDE"/>
    <w:rsid w:val="004971F6"/>
    <w:rsid w:val="004C40B6"/>
    <w:rsid w:val="004D771E"/>
    <w:rsid w:val="004F2102"/>
    <w:rsid w:val="004F3D3D"/>
    <w:rsid w:val="0052037D"/>
    <w:rsid w:val="00536BB4"/>
    <w:rsid w:val="00543C6B"/>
    <w:rsid w:val="005808E4"/>
    <w:rsid w:val="005843C1"/>
    <w:rsid w:val="00592BBE"/>
    <w:rsid w:val="005E41F1"/>
    <w:rsid w:val="005F6EBB"/>
    <w:rsid w:val="00613B2C"/>
    <w:rsid w:val="00643E50"/>
    <w:rsid w:val="00662A16"/>
    <w:rsid w:val="00665E32"/>
    <w:rsid w:val="00676072"/>
    <w:rsid w:val="006A5CD6"/>
    <w:rsid w:val="006B6E21"/>
    <w:rsid w:val="006C0E99"/>
    <w:rsid w:val="006C563E"/>
    <w:rsid w:val="006D4AF4"/>
    <w:rsid w:val="00717BEC"/>
    <w:rsid w:val="00736B52"/>
    <w:rsid w:val="00743F65"/>
    <w:rsid w:val="007443B6"/>
    <w:rsid w:val="00746A8A"/>
    <w:rsid w:val="00755DE4"/>
    <w:rsid w:val="00784B13"/>
    <w:rsid w:val="007D1808"/>
    <w:rsid w:val="007E62BB"/>
    <w:rsid w:val="007E7ACA"/>
    <w:rsid w:val="007F47AB"/>
    <w:rsid w:val="008062AF"/>
    <w:rsid w:val="00811B7F"/>
    <w:rsid w:val="00813068"/>
    <w:rsid w:val="008318F3"/>
    <w:rsid w:val="00834287"/>
    <w:rsid w:val="00835E07"/>
    <w:rsid w:val="00887E99"/>
    <w:rsid w:val="008C457B"/>
    <w:rsid w:val="008C6C84"/>
    <w:rsid w:val="008F206C"/>
    <w:rsid w:val="009025E7"/>
    <w:rsid w:val="0090786D"/>
    <w:rsid w:val="0092627A"/>
    <w:rsid w:val="009365BC"/>
    <w:rsid w:val="00965BFF"/>
    <w:rsid w:val="009B0391"/>
    <w:rsid w:val="009E237C"/>
    <w:rsid w:val="009F6F9B"/>
    <w:rsid w:val="00A10106"/>
    <w:rsid w:val="00A330C5"/>
    <w:rsid w:val="00A4267E"/>
    <w:rsid w:val="00A46132"/>
    <w:rsid w:val="00A6445F"/>
    <w:rsid w:val="00A66946"/>
    <w:rsid w:val="00A81B3B"/>
    <w:rsid w:val="00A90B4F"/>
    <w:rsid w:val="00A92C24"/>
    <w:rsid w:val="00A941A2"/>
    <w:rsid w:val="00AD712A"/>
    <w:rsid w:val="00AF478B"/>
    <w:rsid w:val="00B278B2"/>
    <w:rsid w:val="00B62928"/>
    <w:rsid w:val="00B810F2"/>
    <w:rsid w:val="00B94971"/>
    <w:rsid w:val="00BC2B14"/>
    <w:rsid w:val="00BC6C01"/>
    <w:rsid w:val="00BE7931"/>
    <w:rsid w:val="00C137CC"/>
    <w:rsid w:val="00C25A7F"/>
    <w:rsid w:val="00C2746A"/>
    <w:rsid w:val="00C4599A"/>
    <w:rsid w:val="00C4699A"/>
    <w:rsid w:val="00C65A1C"/>
    <w:rsid w:val="00C82185"/>
    <w:rsid w:val="00C87F15"/>
    <w:rsid w:val="00CA66C4"/>
    <w:rsid w:val="00CB172A"/>
    <w:rsid w:val="00CB1DAD"/>
    <w:rsid w:val="00CB2BFA"/>
    <w:rsid w:val="00DB54F8"/>
    <w:rsid w:val="00DE6A8D"/>
    <w:rsid w:val="00DF7B05"/>
    <w:rsid w:val="00EA11D9"/>
    <w:rsid w:val="00EB7BB7"/>
    <w:rsid w:val="00ED29E6"/>
    <w:rsid w:val="00ED664C"/>
    <w:rsid w:val="00EE1A4E"/>
    <w:rsid w:val="00EF72FF"/>
    <w:rsid w:val="00F23BFD"/>
    <w:rsid w:val="00F503CE"/>
    <w:rsid w:val="00F95F99"/>
    <w:rsid w:val="00FB53D8"/>
    <w:rsid w:val="00FB6E7B"/>
    <w:rsid w:val="00FC0EA2"/>
    <w:rsid w:val="00FC58AF"/>
    <w:rsid w:val="00FE675D"/>
    <w:rsid w:val="00FF69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F59"/>
  <w15:chartTrackingRefBased/>
  <w15:docId w15:val="{160BBA61-36D6-422C-BA51-4E0AA374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6EBB"/>
    <w:pPr>
      <w:spacing w:after="0" w:line="240" w:lineRule="auto"/>
    </w:pPr>
    <w:rPr>
      <w:rFonts w:ascii="Arial" w:hAnsi="Arial"/>
    </w:rPr>
  </w:style>
  <w:style w:type="paragraph" w:styleId="berschrift1">
    <w:name w:val="heading 1"/>
    <w:basedOn w:val="Standard"/>
    <w:next w:val="berschrift2"/>
    <w:link w:val="berschrift1Zchn"/>
    <w:uiPriority w:val="2"/>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rsid w:val="007D1808"/>
    <w:pPr>
      <w:ind w:left="720"/>
      <w:contextualSpacing/>
    </w:pPr>
  </w:style>
  <w:style w:type="paragraph" w:styleId="Sprechblasentext">
    <w:name w:val="Balloon Text"/>
    <w:basedOn w:val="Standard"/>
    <w:link w:val="SprechblasentextZchn"/>
    <w:uiPriority w:val="99"/>
    <w:semiHidden/>
    <w:unhideWhenUsed/>
    <w:rsid w:val="004F3D3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3D3D"/>
    <w:rPr>
      <w:rFonts w:ascii="Segoe UI" w:hAnsi="Segoe UI" w:cs="Segoe UI"/>
      <w:sz w:val="18"/>
      <w:szCs w:val="18"/>
    </w:rPr>
  </w:style>
  <w:style w:type="character" w:styleId="Kommentarzeichen">
    <w:name w:val="annotation reference"/>
    <w:basedOn w:val="Absatz-Standardschriftart"/>
    <w:uiPriority w:val="99"/>
    <w:semiHidden/>
    <w:unhideWhenUsed/>
    <w:rsid w:val="00887E99"/>
    <w:rPr>
      <w:sz w:val="16"/>
      <w:szCs w:val="16"/>
    </w:rPr>
  </w:style>
  <w:style w:type="paragraph" w:styleId="Kommentartext">
    <w:name w:val="annotation text"/>
    <w:basedOn w:val="Standard"/>
    <w:link w:val="KommentartextZchn"/>
    <w:uiPriority w:val="99"/>
    <w:semiHidden/>
    <w:unhideWhenUsed/>
    <w:rsid w:val="00887E99"/>
    <w:rPr>
      <w:sz w:val="20"/>
      <w:szCs w:val="20"/>
    </w:rPr>
  </w:style>
  <w:style w:type="character" w:customStyle="1" w:styleId="KommentartextZchn">
    <w:name w:val="Kommentartext Zchn"/>
    <w:basedOn w:val="Absatz-Standardschriftart"/>
    <w:link w:val="Kommentartext"/>
    <w:uiPriority w:val="99"/>
    <w:semiHidden/>
    <w:rsid w:val="00887E9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87E99"/>
    <w:rPr>
      <w:b/>
      <w:bCs/>
    </w:rPr>
  </w:style>
  <w:style w:type="character" w:customStyle="1" w:styleId="KommentarthemaZchn">
    <w:name w:val="Kommentarthema Zchn"/>
    <w:basedOn w:val="KommentartextZchn"/>
    <w:link w:val="Kommentarthema"/>
    <w:uiPriority w:val="99"/>
    <w:semiHidden/>
    <w:rsid w:val="00887E99"/>
    <w:rPr>
      <w:rFonts w:ascii="Arial" w:hAnsi="Arial"/>
      <w:b/>
      <w:bCs/>
      <w:sz w:val="20"/>
      <w:szCs w:val="20"/>
    </w:rPr>
  </w:style>
  <w:style w:type="character" w:styleId="Hyperlink">
    <w:name w:val="Hyperlink"/>
    <w:basedOn w:val="Absatz-Standardschriftart"/>
    <w:uiPriority w:val="99"/>
    <w:unhideWhenUsed/>
    <w:rsid w:val="00ED29E6"/>
    <w:rPr>
      <w:color w:val="0000FF" w:themeColor="hyperlink"/>
      <w:u w:val="single"/>
    </w:rPr>
  </w:style>
  <w:style w:type="character" w:styleId="NichtaufgelsteErwhnung">
    <w:name w:val="Unresolved Mention"/>
    <w:basedOn w:val="Absatz-Standardschriftart"/>
    <w:uiPriority w:val="99"/>
    <w:semiHidden/>
    <w:unhideWhenUsed/>
    <w:rsid w:val="00ED29E6"/>
    <w:rPr>
      <w:color w:val="605E5C"/>
      <w:shd w:val="clear" w:color="auto" w:fill="E1DFDD"/>
    </w:rPr>
  </w:style>
  <w:style w:type="paragraph" w:styleId="berarbeitung">
    <w:name w:val="Revision"/>
    <w:hidden/>
    <w:uiPriority w:val="99"/>
    <w:semiHidden/>
    <w:rsid w:val="00FB6E7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4623">
      <w:bodyDiv w:val="1"/>
      <w:marLeft w:val="0"/>
      <w:marRight w:val="0"/>
      <w:marTop w:val="0"/>
      <w:marBottom w:val="0"/>
      <w:divBdr>
        <w:top w:val="none" w:sz="0" w:space="0" w:color="auto"/>
        <w:left w:val="none" w:sz="0" w:space="0" w:color="auto"/>
        <w:bottom w:val="none" w:sz="0" w:space="0" w:color="auto"/>
        <w:right w:val="none" w:sz="0" w:space="0" w:color="auto"/>
      </w:divBdr>
    </w:div>
    <w:div w:id="181163092">
      <w:bodyDiv w:val="1"/>
      <w:marLeft w:val="0"/>
      <w:marRight w:val="0"/>
      <w:marTop w:val="0"/>
      <w:marBottom w:val="0"/>
      <w:divBdr>
        <w:top w:val="none" w:sz="0" w:space="0" w:color="auto"/>
        <w:left w:val="none" w:sz="0" w:space="0" w:color="auto"/>
        <w:bottom w:val="none" w:sz="0" w:space="0" w:color="auto"/>
        <w:right w:val="none" w:sz="0" w:space="0" w:color="auto"/>
      </w:divBdr>
    </w:div>
    <w:div w:id="284041364">
      <w:bodyDiv w:val="1"/>
      <w:marLeft w:val="0"/>
      <w:marRight w:val="0"/>
      <w:marTop w:val="0"/>
      <w:marBottom w:val="0"/>
      <w:divBdr>
        <w:top w:val="none" w:sz="0" w:space="0" w:color="auto"/>
        <w:left w:val="none" w:sz="0" w:space="0" w:color="auto"/>
        <w:bottom w:val="none" w:sz="0" w:space="0" w:color="auto"/>
        <w:right w:val="none" w:sz="0" w:space="0" w:color="auto"/>
      </w:divBdr>
    </w:div>
    <w:div w:id="571357130">
      <w:bodyDiv w:val="1"/>
      <w:marLeft w:val="0"/>
      <w:marRight w:val="0"/>
      <w:marTop w:val="0"/>
      <w:marBottom w:val="0"/>
      <w:divBdr>
        <w:top w:val="none" w:sz="0" w:space="0" w:color="auto"/>
        <w:left w:val="none" w:sz="0" w:space="0" w:color="auto"/>
        <w:bottom w:val="none" w:sz="0" w:space="0" w:color="auto"/>
        <w:right w:val="none" w:sz="0" w:space="0" w:color="auto"/>
      </w:divBdr>
    </w:div>
    <w:div w:id="845831288">
      <w:bodyDiv w:val="1"/>
      <w:marLeft w:val="0"/>
      <w:marRight w:val="0"/>
      <w:marTop w:val="0"/>
      <w:marBottom w:val="0"/>
      <w:divBdr>
        <w:top w:val="none" w:sz="0" w:space="0" w:color="auto"/>
        <w:left w:val="none" w:sz="0" w:space="0" w:color="auto"/>
        <w:bottom w:val="none" w:sz="0" w:space="0" w:color="auto"/>
        <w:right w:val="none" w:sz="0" w:space="0" w:color="auto"/>
      </w:divBdr>
    </w:div>
    <w:div w:id="852494496">
      <w:bodyDiv w:val="1"/>
      <w:marLeft w:val="0"/>
      <w:marRight w:val="0"/>
      <w:marTop w:val="0"/>
      <w:marBottom w:val="0"/>
      <w:divBdr>
        <w:top w:val="none" w:sz="0" w:space="0" w:color="auto"/>
        <w:left w:val="none" w:sz="0" w:space="0" w:color="auto"/>
        <w:bottom w:val="none" w:sz="0" w:space="0" w:color="auto"/>
        <w:right w:val="none" w:sz="0" w:space="0" w:color="auto"/>
      </w:divBdr>
    </w:div>
    <w:div w:id="986786597">
      <w:bodyDiv w:val="1"/>
      <w:marLeft w:val="0"/>
      <w:marRight w:val="0"/>
      <w:marTop w:val="0"/>
      <w:marBottom w:val="0"/>
      <w:divBdr>
        <w:top w:val="none" w:sz="0" w:space="0" w:color="auto"/>
        <w:left w:val="none" w:sz="0" w:space="0" w:color="auto"/>
        <w:bottom w:val="none" w:sz="0" w:space="0" w:color="auto"/>
        <w:right w:val="none" w:sz="0" w:space="0" w:color="auto"/>
      </w:divBdr>
    </w:div>
    <w:div w:id="1066949784">
      <w:bodyDiv w:val="1"/>
      <w:marLeft w:val="0"/>
      <w:marRight w:val="0"/>
      <w:marTop w:val="0"/>
      <w:marBottom w:val="0"/>
      <w:divBdr>
        <w:top w:val="none" w:sz="0" w:space="0" w:color="auto"/>
        <w:left w:val="none" w:sz="0" w:space="0" w:color="auto"/>
        <w:bottom w:val="none" w:sz="0" w:space="0" w:color="auto"/>
        <w:right w:val="none" w:sz="0" w:space="0" w:color="auto"/>
      </w:divBdr>
    </w:div>
    <w:div w:id="1149321580">
      <w:bodyDiv w:val="1"/>
      <w:marLeft w:val="0"/>
      <w:marRight w:val="0"/>
      <w:marTop w:val="0"/>
      <w:marBottom w:val="0"/>
      <w:divBdr>
        <w:top w:val="none" w:sz="0" w:space="0" w:color="auto"/>
        <w:left w:val="none" w:sz="0" w:space="0" w:color="auto"/>
        <w:bottom w:val="none" w:sz="0" w:space="0" w:color="auto"/>
        <w:right w:val="none" w:sz="0" w:space="0" w:color="auto"/>
      </w:divBdr>
    </w:div>
    <w:div w:id="1351370276">
      <w:bodyDiv w:val="1"/>
      <w:marLeft w:val="0"/>
      <w:marRight w:val="0"/>
      <w:marTop w:val="0"/>
      <w:marBottom w:val="0"/>
      <w:divBdr>
        <w:top w:val="none" w:sz="0" w:space="0" w:color="auto"/>
        <w:left w:val="none" w:sz="0" w:space="0" w:color="auto"/>
        <w:bottom w:val="none" w:sz="0" w:space="0" w:color="auto"/>
        <w:right w:val="none" w:sz="0" w:space="0" w:color="auto"/>
      </w:divBdr>
      <w:divsChild>
        <w:div w:id="556863875">
          <w:marLeft w:val="0"/>
          <w:marRight w:val="0"/>
          <w:marTop w:val="0"/>
          <w:marBottom w:val="0"/>
          <w:divBdr>
            <w:top w:val="none" w:sz="0" w:space="0" w:color="auto"/>
            <w:left w:val="none" w:sz="0" w:space="0" w:color="auto"/>
            <w:bottom w:val="none" w:sz="0" w:space="0" w:color="auto"/>
            <w:right w:val="none" w:sz="0" w:space="0" w:color="auto"/>
          </w:divBdr>
          <w:divsChild>
            <w:div w:id="179272904">
              <w:marLeft w:val="0"/>
              <w:marRight w:val="0"/>
              <w:marTop w:val="0"/>
              <w:marBottom w:val="0"/>
              <w:divBdr>
                <w:top w:val="none" w:sz="0" w:space="0" w:color="auto"/>
                <w:left w:val="none" w:sz="0" w:space="0" w:color="auto"/>
                <w:bottom w:val="none" w:sz="0" w:space="0" w:color="auto"/>
                <w:right w:val="none" w:sz="0" w:space="0" w:color="auto"/>
              </w:divBdr>
              <w:divsChild>
                <w:div w:id="1758944002">
                  <w:marLeft w:val="0"/>
                  <w:marRight w:val="0"/>
                  <w:marTop w:val="0"/>
                  <w:marBottom w:val="0"/>
                  <w:divBdr>
                    <w:top w:val="none" w:sz="0" w:space="0" w:color="auto"/>
                    <w:left w:val="none" w:sz="0" w:space="0" w:color="auto"/>
                    <w:bottom w:val="none" w:sz="0" w:space="0" w:color="auto"/>
                    <w:right w:val="none" w:sz="0" w:space="0" w:color="auto"/>
                  </w:divBdr>
                  <w:divsChild>
                    <w:div w:id="139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12550">
      <w:bodyDiv w:val="1"/>
      <w:marLeft w:val="0"/>
      <w:marRight w:val="0"/>
      <w:marTop w:val="0"/>
      <w:marBottom w:val="0"/>
      <w:divBdr>
        <w:top w:val="none" w:sz="0" w:space="0" w:color="auto"/>
        <w:left w:val="none" w:sz="0" w:space="0" w:color="auto"/>
        <w:bottom w:val="none" w:sz="0" w:space="0" w:color="auto"/>
        <w:right w:val="none" w:sz="0" w:space="0" w:color="auto"/>
      </w:divBdr>
    </w:div>
    <w:div w:id="1400864367">
      <w:bodyDiv w:val="1"/>
      <w:marLeft w:val="0"/>
      <w:marRight w:val="0"/>
      <w:marTop w:val="0"/>
      <w:marBottom w:val="0"/>
      <w:divBdr>
        <w:top w:val="none" w:sz="0" w:space="0" w:color="auto"/>
        <w:left w:val="none" w:sz="0" w:space="0" w:color="auto"/>
        <w:bottom w:val="none" w:sz="0" w:space="0" w:color="auto"/>
        <w:right w:val="none" w:sz="0" w:space="0" w:color="auto"/>
      </w:divBdr>
    </w:div>
    <w:div w:id="1670330866">
      <w:bodyDiv w:val="1"/>
      <w:marLeft w:val="0"/>
      <w:marRight w:val="0"/>
      <w:marTop w:val="0"/>
      <w:marBottom w:val="0"/>
      <w:divBdr>
        <w:top w:val="none" w:sz="0" w:space="0" w:color="auto"/>
        <w:left w:val="none" w:sz="0" w:space="0" w:color="auto"/>
        <w:bottom w:val="none" w:sz="0" w:space="0" w:color="auto"/>
        <w:right w:val="none" w:sz="0" w:space="0" w:color="auto"/>
      </w:divBdr>
    </w:div>
    <w:div w:id="1726030110">
      <w:bodyDiv w:val="1"/>
      <w:marLeft w:val="0"/>
      <w:marRight w:val="0"/>
      <w:marTop w:val="0"/>
      <w:marBottom w:val="0"/>
      <w:divBdr>
        <w:top w:val="none" w:sz="0" w:space="0" w:color="auto"/>
        <w:left w:val="none" w:sz="0" w:space="0" w:color="auto"/>
        <w:bottom w:val="none" w:sz="0" w:space="0" w:color="auto"/>
        <w:right w:val="none" w:sz="0" w:space="0" w:color="auto"/>
      </w:divBdr>
    </w:div>
    <w:div w:id="1833838407">
      <w:bodyDiv w:val="1"/>
      <w:marLeft w:val="0"/>
      <w:marRight w:val="0"/>
      <w:marTop w:val="0"/>
      <w:marBottom w:val="0"/>
      <w:divBdr>
        <w:top w:val="none" w:sz="0" w:space="0" w:color="auto"/>
        <w:left w:val="none" w:sz="0" w:space="0" w:color="auto"/>
        <w:bottom w:val="none" w:sz="0" w:space="0" w:color="auto"/>
        <w:right w:val="none" w:sz="0" w:space="0" w:color="auto"/>
      </w:divBdr>
    </w:div>
    <w:div w:id="1945258954">
      <w:bodyDiv w:val="1"/>
      <w:marLeft w:val="0"/>
      <w:marRight w:val="0"/>
      <w:marTop w:val="0"/>
      <w:marBottom w:val="0"/>
      <w:divBdr>
        <w:top w:val="none" w:sz="0" w:space="0" w:color="auto"/>
        <w:left w:val="none" w:sz="0" w:space="0" w:color="auto"/>
        <w:bottom w:val="none" w:sz="0" w:space="0" w:color="auto"/>
        <w:right w:val="none" w:sz="0" w:space="0" w:color="auto"/>
      </w:divBdr>
    </w:div>
    <w:div w:id="1990551797">
      <w:bodyDiv w:val="1"/>
      <w:marLeft w:val="0"/>
      <w:marRight w:val="0"/>
      <w:marTop w:val="0"/>
      <w:marBottom w:val="0"/>
      <w:divBdr>
        <w:top w:val="none" w:sz="0" w:space="0" w:color="auto"/>
        <w:left w:val="none" w:sz="0" w:space="0" w:color="auto"/>
        <w:bottom w:val="none" w:sz="0" w:space="0" w:color="auto"/>
        <w:right w:val="none" w:sz="0" w:space="0" w:color="auto"/>
      </w:divBdr>
    </w:div>
    <w:div w:id="20257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592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Deckbar Laura</dc:creator>
  <cp:keywords/>
  <dc:description/>
  <cp:lastModifiedBy>Weber Enzo</cp:lastModifiedBy>
  <cp:revision>5</cp:revision>
  <dcterms:created xsi:type="dcterms:W3CDTF">2026-01-23T14:51:00Z</dcterms:created>
  <dcterms:modified xsi:type="dcterms:W3CDTF">2026-01-23T15:28:00Z</dcterms:modified>
</cp:coreProperties>
</file>